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6" w:rsidRPr="00595B06" w:rsidRDefault="00595B06" w:rsidP="00595B06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47C94" w:rsidRDefault="00C47C94" w:rsidP="00C47C94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47C94">
        <w:rPr>
          <w:rFonts w:ascii="方正小标宋简体" w:eastAsia="方正小标宋简体" w:hint="eastAsia"/>
          <w:sz w:val="44"/>
          <w:szCs w:val="44"/>
        </w:rPr>
        <w:t>设立保安培训单位审批申请材料</w:t>
      </w:r>
    </w:p>
    <w:p w:rsidR="00C47C94" w:rsidRPr="00C47C94" w:rsidRDefault="00C47C94" w:rsidP="00C47C94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C47C94">
        <w:rPr>
          <w:rFonts w:ascii="方正小标宋简体" w:eastAsia="方正小标宋简体" w:hint="eastAsia"/>
          <w:sz w:val="44"/>
          <w:szCs w:val="44"/>
        </w:rPr>
        <w:t>解释和认定要求</w:t>
      </w:r>
    </w:p>
    <w:tbl>
      <w:tblPr>
        <w:tblStyle w:val="a5"/>
        <w:tblW w:w="0" w:type="auto"/>
        <w:tblLook w:val="04A0"/>
      </w:tblPr>
      <w:tblGrid>
        <w:gridCol w:w="1624"/>
        <w:gridCol w:w="1576"/>
        <w:gridCol w:w="3875"/>
        <w:gridCol w:w="1447"/>
      </w:tblGrid>
      <w:tr w:rsidR="007E6A35" w:rsidRPr="00407729" w:rsidTr="008722FA">
        <w:tc>
          <w:tcPr>
            <w:tcW w:w="1624" w:type="dxa"/>
          </w:tcPr>
          <w:p w:rsidR="007E6A35" w:rsidRPr="00407729" w:rsidRDefault="007E6A35" w:rsidP="004310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7729">
              <w:rPr>
                <w:rFonts w:ascii="黑体" w:eastAsia="黑体" w:hAnsi="黑体" w:hint="eastAsia"/>
                <w:sz w:val="28"/>
                <w:szCs w:val="28"/>
              </w:rPr>
              <w:t>项目分类</w:t>
            </w:r>
          </w:p>
        </w:tc>
        <w:tc>
          <w:tcPr>
            <w:tcW w:w="1576" w:type="dxa"/>
          </w:tcPr>
          <w:p w:rsidR="007E6A35" w:rsidRPr="00407729" w:rsidRDefault="007E6A35" w:rsidP="004310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</w:t>
            </w:r>
            <w:r w:rsidRPr="00407729">
              <w:rPr>
                <w:rFonts w:ascii="黑体" w:eastAsia="黑体" w:hAnsi="黑体" w:hint="eastAsia"/>
                <w:sz w:val="28"/>
                <w:szCs w:val="28"/>
              </w:rPr>
              <w:t>材料</w:t>
            </w:r>
          </w:p>
        </w:tc>
        <w:tc>
          <w:tcPr>
            <w:tcW w:w="3875" w:type="dxa"/>
          </w:tcPr>
          <w:p w:rsidR="007E6A35" w:rsidRPr="00407729" w:rsidRDefault="007E6A35" w:rsidP="004310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7729">
              <w:rPr>
                <w:rFonts w:ascii="黑体" w:eastAsia="黑体" w:hAnsi="黑体" w:hint="eastAsia"/>
                <w:sz w:val="28"/>
                <w:szCs w:val="28"/>
              </w:rPr>
              <w:t>相关解释和认定要求</w:t>
            </w:r>
          </w:p>
        </w:tc>
        <w:tc>
          <w:tcPr>
            <w:tcW w:w="1447" w:type="dxa"/>
          </w:tcPr>
          <w:p w:rsidR="007E6A35" w:rsidRPr="00407729" w:rsidRDefault="007E6A35" w:rsidP="004310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0772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A6FE7" w:rsidRPr="00FE156C" w:rsidTr="00CA6FE7">
        <w:tc>
          <w:tcPr>
            <w:tcW w:w="1624" w:type="dxa"/>
            <w:vMerge w:val="restart"/>
            <w:vAlign w:val="center"/>
          </w:tcPr>
          <w:p w:rsidR="00CA6FE7" w:rsidRPr="00403FEB" w:rsidRDefault="00CA6FE7" w:rsidP="00CA6FE7">
            <w:pPr>
              <w:snapToGrid w:val="0"/>
              <w:spacing w:line="560" w:lineRule="exact"/>
              <w:ind w:firstLineChars="200" w:firstLine="480"/>
              <w:contextualSpacing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（一）</w:t>
            </w:r>
            <w:r w:rsidRPr="00403FEB">
              <w:rPr>
                <w:rFonts w:eastAsia="仿宋_GB2312" w:hint="eastAsia"/>
                <w:color w:val="000000"/>
                <w:sz w:val="24"/>
              </w:rPr>
              <w:t>申请设立的保安</w:t>
            </w:r>
            <w:r>
              <w:rPr>
                <w:rFonts w:eastAsia="仿宋_GB2312" w:hint="eastAsia"/>
                <w:color w:val="000000"/>
                <w:sz w:val="24"/>
              </w:rPr>
              <w:t>培训单位</w:t>
            </w:r>
            <w:r w:rsidRPr="00403FEB">
              <w:rPr>
                <w:rFonts w:eastAsia="仿宋_GB2312" w:hint="eastAsia"/>
                <w:color w:val="000000"/>
                <w:sz w:val="24"/>
              </w:rPr>
              <w:t>基本信息</w:t>
            </w:r>
          </w:p>
        </w:tc>
        <w:tc>
          <w:tcPr>
            <w:tcW w:w="1576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 w:rsidRPr="00FE156C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875" w:type="dxa"/>
            <w:vMerge w:val="restart"/>
            <w:vAlign w:val="center"/>
          </w:tcPr>
          <w:p w:rsidR="00CA6FE7" w:rsidRPr="0094574A" w:rsidRDefault="00CA6FE7" w:rsidP="008722FA">
            <w:pPr>
              <w:snapToGrid w:val="0"/>
              <w:ind w:firstLineChars="200" w:firstLine="480"/>
              <w:contextualSpacing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 w:rsidRPr="0094574A">
              <w:rPr>
                <w:rFonts w:eastAsia="仿宋_GB2312"/>
                <w:sz w:val="24"/>
              </w:rPr>
              <w:t>根据申报单位的主体</w:t>
            </w:r>
            <w:r>
              <w:rPr>
                <w:rFonts w:eastAsia="仿宋_GB2312" w:hint="eastAsia"/>
                <w:sz w:val="24"/>
              </w:rPr>
              <w:t>情况填写单位类型。</w:t>
            </w:r>
            <w:r w:rsidRPr="0094574A"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CA6FE7" w:rsidRPr="008722FA" w:rsidRDefault="00CA6FE7" w:rsidP="008722FA">
            <w:pPr>
              <w:snapToGrid w:val="0"/>
              <w:ind w:firstLineChars="200" w:firstLine="480"/>
              <w:contextualSpacing/>
              <w:rPr>
                <w:rFonts w:eastAsia="仿宋_GB2312"/>
                <w:sz w:val="24"/>
              </w:rPr>
            </w:pPr>
            <w:r w:rsidRPr="008722FA">
              <w:rPr>
                <w:rFonts w:eastAsia="仿宋_GB2312" w:hint="eastAsia"/>
                <w:sz w:val="24"/>
              </w:rPr>
              <w:t>2</w:t>
            </w:r>
            <w:r w:rsidRPr="008722FA">
              <w:rPr>
                <w:rFonts w:eastAsia="仿宋_GB2312" w:hint="eastAsia"/>
                <w:sz w:val="24"/>
              </w:rPr>
              <w:t>、以申报单位的主体名称作为培训单位的名称。</w:t>
            </w:r>
          </w:p>
          <w:p w:rsidR="00CA6FE7" w:rsidRPr="008722FA" w:rsidRDefault="00CA6FE7" w:rsidP="008722FA">
            <w:pPr>
              <w:snapToGrid w:val="0"/>
              <w:ind w:firstLineChars="200" w:firstLine="480"/>
              <w:contextualSpacing/>
              <w:rPr>
                <w:rFonts w:eastAsia="仿宋_GB2312"/>
                <w:sz w:val="24"/>
              </w:rPr>
            </w:pPr>
            <w:r w:rsidRPr="008722FA">
              <w:rPr>
                <w:rFonts w:eastAsia="仿宋_GB2312" w:hint="eastAsia"/>
                <w:sz w:val="24"/>
              </w:rPr>
              <w:t>3</w:t>
            </w:r>
            <w:r w:rsidRPr="008722FA">
              <w:rPr>
                <w:rFonts w:eastAsia="仿宋_GB2312" w:hint="eastAsia"/>
                <w:sz w:val="24"/>
              </w:rPr>
              <w:t>、</w:t>
            </w:r>
            <w:r w:rsidRPr="008722FA">
              <w:rPr>
                <w:rFonts w:eastAsia="仿宋_GB2312"/>
                <w:sz w:val="24"/>
              </w:rPr>
              <w:t>申报单位是保安服务公司的，</w:t>
            </w:r>
            <w:r w:rsidRPr="008722FA">
              <w:rPr>
                <w:rFonts w:eastAsia="仿宋_GB2312" w:hint="eastAsia"/>
                <w:sz w:val="24"/>
              </w:rPr>
              <w:t>须</w:t>
            </w:r>
            <w:r w:rsidRPr="008722FA">
              <w:rPr>
                <w:rFonts w:eastAsia="仿宋_GB2312"/>
                <w:sz w:val="24"/>
              </w:rPr>
              <w:t>提供</w:t>
            </w:r>
            <w:r w:rsidRPr="008722FA">
              <w:rPr>
                <w:rFonts w:eastAsia="仿宋_GB2312" w:hint="eastAsia"/>
                <w:sz w:val="24"/>
              </w:rPr>
              <w:t>《</w:t>
            </w:r>
            <w:r w:rsidRPr="008722FA">
              <w:rPr>
                <w:rFonts w:eastAsia="仿宋_GB2312"/>
                <w:sz w:val="24"/>
              </w:rPr>
              <w:t>保安服务许可证</w:t>
            </w:r>
            <w:r w:rsidRPr="008722FA">
              <w:rPr>
                <w:rFonts w:eastAsia="仿宋_GB2312" w:hint="eastAsia"/>
                <w:sz w:val="24"/>
              </w:rPr>
              <w:t>》</w:t>
            </w:r>
            <w:r w:rsidRPr="008722FA">
              <w:rPr>
                <w:rFonts w:eastAsia="仿宋_GB2312"/>
                <w:sz w:val="24"/>
              </w:rPr>
              <w:t>、工商营业执照。</w:t>
            </w:r>
          </w:p>
          <w:p w:rsidR="00CA6FE7" w:rsidRPr="004F6595" w:rsidRDefault="00CA6FE7" w:rsidP="008722FA">
            <w:pPr>
              <w:snapToGrid w:val="0"/>
              <w:ind w:firstLineChars="200" w:firstLine="480"/>
              <w:contextualSpacing/>
              <w:rPr>
                <w:rFonts w:eastAsia="仿宋_GB2312"/>
                <w:sz w:val="24"/>
              </w:rPr>
            </w:pPr>
            <w:r w:rsidRPr="00C13C91">
              <w:rPr>
                <w:rFonts w:eastAsia="仿宋_GB2312"/>
                <w:sz w:val="24"/>
              </w:rPr>
              <w:t>申报单位是学校的，</w:t>
            </w:r>
            <w:r w:rsidRPr="00C13C91">
              <w:rPr>
                <w:rFonts w:eastAsia="仿宋_GB2312" w:hint="eastAsia"/>
                <w:sz w:val="24"/>
              </w:rPr>
              <w:t>须</w:t>
            </w:r>
            <w:r w:rsidRPr="00C13C91">
              <w:rPr>
                <w:rFonts w:eastAsia="仿宋_GB2312"/>
                <w:sz w:val="24"/>
              </w:rPr>
              <w:t>提供其上级主管部门批准成立的相关证明文件（含许可证）和法人证书（民办非</w:t>
            </w:r>
            <w:r w:rsidR="00C13C91" w:rsidRPr="00C13C91">
              <w:rPr>
                <w:rFonts w:eastAsia="仿宋_GB2312" w:hint="eastAsia"/>
                <w:sz w:val="24"/>
              </w:rPr>
              <w:t>营利性学校提供民政部门核发的《民办非企业单位登记证书（法人）》；民办营利性学校提供工商营业执照</w:t>
            </w:r>
            <w:r w:rsidR="005E1913">
              <w:rPr>
                <w:rFonts w:eastAsia="仿宋_GB2312" w:hint="eastAsia"/>
                <w:sz w:val="24"/>
              </w:rPr>
              <w:t>）</w:t>
            </w:r>
            <w:r w:rsidR="00C13C91" w:rsidRPr="00C13C91">
              <w:rPr>
                <w:rFonts w:eastAsia="仿宋_GB2312" w:hint="eastAsia"/>
                <w:sz w:val="24"/>
              </w:rPr>
              <w:t>；</w:t>
            </w:r>
            <w:r w:rsidRPr="004F6595">
              <w:rPr>
                <w:rFonts w:eastAsia="仿宋_GB2312"/>
                <w:sz w:val="24"/>
              </w:rPr>
              <w:t>公办学校提供国家事业单位登记管理部门核发的《事业单位法人证书》）</w:t>
            </w:r>
            <w:r w:rsidRPr="004F6595">
              <w:rPr>
                <w:rFonts w:eastAsia="仿宋_GB2312" w:hint="eastAsia"/>
                <w:sz w:val="24"/>
              </w:rPr>
              <w:t>。</w:t>
            </w:r>
          </w:p>
          <w:p w:rsidR="00CA6FE7" w:rsidRPr="00842E8D" w:rsidRDefault="00CA6FE7" w:rsidP="00842E8D">
            <w:pPr>
              <w:snapToGrid w:val="0"/>
              <w:ind w:firstLineChars="200" w:firstLine="480"/>
              <w:contextualSpacing/>
              <w:rPr>
                <w:rFonts w:eastAsia="仿宋_GB2312"/>
                <w:color w:val="FF0000"/>
                <w:sz w:val="24"/>
              </w:rPr>
            </w:pPr>
            <w:r w:rsidRPr="004F6595">
              <w:rPr>
                <w:rFonts w:eastAsia="仿宋_GB2312"/>
                <w:sz w:val="24"/>
              </w:rPr>
              <w:t>申报单位是职业培训机构的，</w:t>
            </w:r>
            <w:r w:rsidRPr="004F6595">
              <w:rPr>
                <w:rFonts w:eastAsia="仿宋_GB2312" w:hint="eastAsia"/>
                <w:sz w:val="24"/>
              </w:rPr>
              <w:t>须</w:t>
            </w:r>
            <w:r w:rsidRPr="004F6595">
              <w:rPr>
                <w:rFonts w:eastAsia="仿宋_GB2312"/>
                <w:sz w:val="24"/>
              </w:rPr>
              <w:t>提供人社部门核发的《民办学校办学许可证》、</w:t>
            </w:r>
            <w:r w:rsidR="004F6595" w:rsidRPr="004F6595">
              <w:rPr>
                <w:rFonts w:eastAsia="仿宋_GB2312" w:hint="eastAsia"/>
                <w:sz w:val="24"/>
              </w:rPr>
              <w:t>法人证书（非营利性提供</w:t>
            </w:r>
            <w:r w:rsidRPr="004F6595">
              <w:rPr>
                <w:rFonts w:eastAsia="仿宋_GB2312"/>
                <w:sz w:val="24"/>
              </w:rPr>
              <w:t>民政部门核发的《民办非企业单位登记证书（法人）》</w:t>
            </w:r>
            <w:r w:rsidR="004F6595" w:rsidRPr="004F6595">
              <w:rPr>
                <w:rFonts w:eastAsia="仿宋_GB2312" w:hint="eastAsia"/>
                <w:sz w:val="24"/>
              </w:rPr>
              <w:t>；营利性提供工商营业执照）。</w:t>
            </w:r>
          </w:p>
        </w:tc>
        <w:tc>
          <w:tcPr>
            <w:tcW w:w="1447" w:type="dxa"/>
            <w:vMerge w:val="restart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必须是</w:t>
            </w:r>
            <w:r w:rsidRPr="0094574A">
              <w:rPr>
                <w:rFonts w:eastAsia="仿宋_GB2312"/>
                <w:kern w:val="0"/>
                <w:sz w:val="24"/>
              </w:rPr>
              <w:t>依法设立的保安服务公司或者依法设立的具有法人资格的学校</w:t>
            </w:r>
            <w:r w:rsidRPr="0094574A">
              <w:rPr>
                <w:rFonts w:eastAsia="仿宋_GB2312" w:hint="eastAsia"/>
                <w:kern w:val="0"/>
                <w:sz w:val="24"/>
              </w:rPr>
              <w:t>或者依法设立的具有法人资格的</w:t>
            </w:r>
            <w:r w:rsidRPr="0094574A">
              <w:rPr>
                <w:rFonts w:eastAsia="仿宋_GB2312"/>
                <w:kern w:val="0"/>
                <w:sz w:val="24"/>
              </w:rPr>
              <w:t>职业培训机构。</w:t>
            </w:r>
          </w:p>
        </w:tc>
      </w:tr>
      <w:tr w:rsidR="00CA6FE7" w:rsidRPr="00FE156C" w:rsidTr="00CA6FE7">
        <w:tc>
          <w:tcPr>
            <w:tcW w:w="1624" w:type="dxa"/>
            <w:vMerge/>
            <w:vAlign w:val="center"/>
          </w:tcPr>
          <w:p w:rsidR="00CA6FE7" w:rsidRDefault="00CA6FE7" w:rsidP="00CA6FE7">
            <w:pPr>
              <w:snapToGrid w:val="0"/>
              <w:spacing w:line="560" w:lineRule="exact"/>
              <w:ind w:firstLineChars="200" w:firstLine="480"/>
              <w:contextualSpacing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申办单位类型</w:t>
            </w:r>
          </w:p>
        </w:tc>
        <w:tc>
          <w:tcPr>
            <w:tcW w:w="3875" w:type="dxa"/>
            <w:vMerge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vMerge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CA6FE7">
        <w:tc>
          <w:tcPr>
            <w:tcW w:w="1624" w:type="dxa"/>
            <w:vMerge/>
            <w:vAlign w:val="center"/>
          </w:tcPr>
          <w:p w:rsidR="00CA6FE7" w:rsidRDefault="00CA6FE7" w:rsidP="00CA6FE7">
            <w:pPr>
              <w:jc w:val="center"/>
            </w:pPr>
          </w:p>
        </w:tc>
        <w:tc>
          <w:tcPr>
            <w:tcW w:w="1576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 w:rsidRPr="00FE156C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875" w:type="dxa"/>
          </w:tcPr>
          <w:p w:rsidR="00CA6FE7" w:rsidRPr="00FE156C" w:rsidRDefault="00CA6FE7" w:rsidP="00842E8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E156C">
              <w:rPr>
                <w:rFonts w:ascii="仿宋_GB2312" w:eastAsia="仿宋_GB2312" w:hint="eastAsia"/>
                <w:sz w:val="24"/>
              </w:rPr>
              <w:t>地址应当与</w:t>
            </w:r>
            <w:r w:rsidR="00842E8D" w:rsidRPr="00842E8D">
              <w:rPr>
                <w:rFonts w:ascii="仿宋_GB2312" w:eastAsia="仿宋_GB2312" w:hint="eastAsia"/>
                <w:sz w:val="24"/>
              </w:rPr>
              <w:t>申报主体相关许可证件上的</w:t>
            </w:r>
            <w:r w:rsidRPr="00842E8D">
              <w:rPr>
                <w:rFonts w:ascii="仿宋_GB2312" w:eastAsia="仿宋_GB2312" w:hint="eastAsia"/>
                <w:sz w:val="24"/>
              </w:rPr>
              <w:t>地址</w:t>
            </w:r>
            <w:r w:rsidRPr="00FE156C">
              <w:rPr>
                <w:rFonts w:ascii="仿宋_GB2312" w:eastAsia="仿宋_GB2312" w:hint="eastAsia"/>
                <w:sz w:val="24"/>
              </w:rPr>
              <w:t>相一致。</w:t>
            </w:r>
          </w:p>
        </w:tc>
        <w:tc>
          <w:tcPr>
            <w:tcW w:w="1447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CA6FE7">
        <w:tc>
          <w:tcPr>
            <w:tcW w:w="1624" w:type="dxa"/>
            <w:vMerge/>
            <w:vAlign w:val="center"/>
          </w:tcPr>
          <w:p w:rsidR="00CA6FE7" w:rsidRDefault="00CA6FE7" w:rsidP="00CA6FE7">
            <w:pPr>
              <w:jc w:val="center"/>
            </w:pPr>
          </w:p>
        </w:tc>
        <w:tc>
          <w:tcPr>
            <w:tcW w:w="1576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师资人数</w:t>
            </w:r>
          </w:p>
        </w:tc>
        <w:tc>
          <w:tcPr>
            <w:tcW w:w="3875" w:type="dxa"/>
          </w:tcPr>
          <w:p w:rsidR="00CA6FE7" w:rsidRPr="00FE156C" w:rsidRDefault="00CA6FE7" w:rsidP="004310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从事保安培训活动的老师数量</w:t>
            </w:r>
          </w:p>
        </w:tc>
        <w:tc>
          <w:tcPr>
            <w:tcW w:w="1447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CA6FE7">
        <w:tc>
          <w:tcPr>
            <w:tcW w:w="1624" w:type="dxa"/>
            <w:vMerge/>
            <w:vAlign w:val="center"/>
          </w:tcPr>
          <w:p w:rsidR="00CA6FE7" w:rsidRDefault="00CA6FE7" w:rsidP="00CA6FE7">
            <w:pPr>
              <w:jc w:val="center"/>
            </w:pPr>
          </w:p>
        </w:tc>
        <w:tc>
          <w:tcPr>
            <w:tcW w:w="1576" w:type="dxa"/>
          </w:tcPr>
          <w:p w:rsidR="00CA6FE7" w:rsidRPr="00FE156C" w:rsidRDefault="00CA6FE7" w:rsidP="008722FA">
            <w:pPr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培训规模</w:t>
            </w:r>
          </w:p>
        </w:tc>
        <w:tc>
          <w:tcPr>
            <w:tcW w:w="3875" w:type="dxa"/>
          </w:tcPr>
          <w:p w:rsidR="00CA6FE7" w:rsidRPr="00FE156C" w:rsidRDefault="00CA6FE7" w:rsidP="004310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可一次性培训</w:t>
            </w:r>
            <w:r w:rsidRPr="0094574A">
              <w:rPr>
                <w:rFonts w:eastAsia="仿宋_GB2312" w:hint="eastAsia"/>
                <w:sz w:val="24"/>
              </w:rPr>
              <w:t>学员</w:t>
            </w:r>
            <w:r w:rsidRPr="0094574A">
              <w:rPr>
                <w:rFonts w:eastAsia="仿宋_GB2312"/>
                <w:sz w:val="24"/>
              </w:rPr>
              <w:t>的最多</w:t>
            </w:r>
            <w:r w:rsidRPr="0094574A">
              <w:rPr>
                <w:rFonts w:eastAsia="仿宋_GB2312" w:hint="eastAsia"/>
                <w:sz w:val="24"/>
              </w:rPr>
              <w:t>数量</w:t>
            </w:r>
          </w:p>
        </w:tc>
        <w:tc>
          <w:tcPr>
            <w:tcW w:w="1447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CA6FE7">
        <w:tc>
          <w:tcPr>
            <w:tcW w:w="1624" w:type="dxa"/>
            <w:vMerge/>
            <w:vAlign w:val="center"/>
          </w:tcPr>
          <w:p w:rsidR="00CA6FE7" w:rsidRDefault="00CA6FE7" w:rsidP="00CA6FE7">
            <w:pPr>
              <w:jc w:val="center"/>
            </w:pPr>
          </w:p>
        </w:tc>
        <w:tc>
          <w:tcPr>
            <w:tcW w:w="1576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培训内容</w:t>
            </w:r>
          </w:p>
        </w:tc>
        <w:tc>
          <w:tcPr>
            <w:tcW w:w="3875" w:type="dxa"/>
          </w:tcPr>
          <w:p w:rsidR="00CA6FE7" w:rsidRPr="00DE61B8" w:rsidRDefault="00CA6FE7" w:rsidP="00DE61B8">
            <w:pPr>
              <w:snapToGrid w:val="0"/>
              <w:ind w:firstLineChars="200" w:firstLine="480"/>
              <w:contextualSpacing/>
              <w:rPr>
                <w:rFonts w:eastAsia="仿宋_GB2312"/>
                <w:sz w:val="24"/>
              </w:rPr>
            </w:pPr>
            <w:r w:rsidRPr="0094574A">
              <w:rPr>
                <w:rFonts w:eastAsia="仿宋_GB2312"/>
                <w:sz w:val="24"/>
              </w:rPr>
              <w:t>应填写门卫、巡逻、守护、押运（仅指武装押运）、随身护卫、安全检查、安全技术防范、安全风险评估、区域秩序维护或者枪支使用等。</w:t>
            </w:r>
          </w:p>
        </w:tc>
        <w:tc>
          <w:tcPr>
            <w:tcW w:w="1447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8E1C41" w:rsidRPr="00FE156C" w:rsidTr="00CA6FE7">
        <w:tc>
          <w:tcPr>
            <w:tcW w:w="1624" w:type="dxa"/>
            <w:vMerge w:val="restart"/>
            <w:vAlign w:val="center"/>
          </w:tcPr>
          <w:p w:rsidR="008E1C41" w:rsidRDefault="008E1C41" w:rsidP="00CA6FE7">
            <w:pPr>
              <w:jc w:val="center"/>
            </w:pPr>
            <w:r>
              <w:rPr>
                <w:rFonts w:eastAsia="仿宋_GB2312" w:hint="eastAsia"/>
                <w:color w:val="000000"/>
                <w:sz w:val="24"/>
              </w:rPr>
              <w:t>（二）</w:t>
            </w:r>
            <w:r w:rsidRPr="0047556B">
              <w:rPr>
                <w:rFonts w:eastAsia="仿宋_GB2312" w:hint="eastAsia"/>
                <w:color w:val="000000"/>
                <w:sz w:val="24"/>
              </w:rPr>
              <w:t>法定代表人和</w:t>
            </w:r>
            <w:r>
              <w:rPr>
                <w:rFonts w:eastAsia="仿宋_GB2312" w:hint="eastAsia"/>
                <w:color w:val="000000"/>
                <w:sz w:val="24"/>
              </w:rPr>
              <w:t>校长基本</w:t>
            </w:r>
            <w:r w:rsidRPr="0047556B">
              <w:rPr>
                <w:rFonts w:eastAsia="仿宋_GB2312" w:hint="eastAsia"/>
                <w:color w:val="000000"/>
                <w:sz w:val="24"/>
              </w:rPr>
              <w:t>信息</w:t>
            </w:r>
            <w:r>
              <w:rPr>
                <w:rFonts w:eastAsia="仿宋_GB2312" w:hint="eastAsia"/>
                <w:color w:val="000000"/>
                <w:sz w:val="24"/>
              </w:rPr>
              <w:t>和资格证明</w:t>
            </w:r>
          </w:p>
        </w:tc>
        <w:tc>
          <w:tcPr>
            <w:tcW w:w="1576" w:type="dxa"/>
          </w:tcPr>
          <w:p w:rsidR="008E1C41" w:rsidRPr="00DE61B8" w:rsidRDefault="008E1C41" w:rsidP="00DE61B8">
            <w:pPr>
              <w:rPr>
                <w:rFonts w:ascii="仿宋_GB2312" w:eastAsia="仿宋_GB2312"/>
                <w:sz w:val="24"/>
              </w:rPr>
            </w:pPr>
            <w:r w:rsidRPr="0047556B">
              <w:rPr>
                <w:rFonts w:eastAsia="仿宋_GB2312" w:hint="eastAsia"/>
                <w:color w:val="000000"/>
                <w:sz w:val="24"/>
              </w:rPr>
              <w:t>法定代表人姓名、联系方式、身份证信息、工作简历</w:t>
            </w:r>
            <w:r>
              <w:rPr>
                <w:rFonts w:eastAsia="仿宋_GB2312" w:hint="eastAsia"/>
                <w:color w:val="000000"/>
                <w:sz w:val="24"/>
              </w:rPr>
              <w:t>、聘用合同</w:t>
            </w:r>
          </w:p>
        </w:tc>
        <w:tc>
          <w:tcPr>
            <w:tcW w:w="3875" w:type="dxa"/>
            <w:vMerge w:val="restart"/>
          </w:tcPr>
          <w:p w:rsidR="00B13DC9" w:rsidRPr="00A837E8" w:rsidRDefault="008E1C41" w:rsidP="00B13DC9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、拟任法定代表人和校长</w:t>
            </w:r>
            <w:r w:rsidRPr="00DE61B8">
              <w:rPr>
                <w:rFonts w:eastAsia="仿宋_GB2312" w:hint="eastAsia"/>
                <w:color w:val="000000"/>
                <w:sz w:val="24"/>
              </w:rPr>
              <w:t>应当</w:t>
            </w:r>
            <w:r w:rsidRPr="00DE61B8">
              <w:rPr>
                <w:rFonts w:eastAsia="仿宋_GB2312"/>
                <w:color w:val="000000"/>
                <w:sz w:val="24"/>
              </w:rPr>
              <w:t>具有政法机关、军队或者教育培训的工作经历</w:t>
            </w:r>
            <w:r>
              <w:rPr>
                <w:rFonts w:eastAsia="仿宋_GB2312" w:hint="eastAsia"/>
                <w:color w:val="000000"/>
                <w:sz w:val="24"/>
              </w:rPr>
              <w:t>。</w:t>
            </w:r>
          </w:p>
          <w:p w:rsidR="008E1C41" w:rsidRDefault="008E1C41" w:rsidP="00DE61B8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DE61B8">
              <w:rPr>
                <w:rFonts w:eastAsia="仿宋_GB2312" w:hint="eastAsia"/>
                <w:color w:val="000000"/>
                <w:sz w:val="24"/>
              </w:rPr>
              <w:t>2</w:t>
            </w:r>
            <w:r w:rsidRPr="00DE61B8">
              <w:rPr>
                <w:rFonts w:eastAsia="仿宋_GB2312" w:hint="eastAsia"/>
                <w:color w:val="000000"/>
                <w:sz w:val="24"/>
              </w:rPr>
              <w:t>、政法单位工作经验仅限于公安、安全、法院、检察院、司法部</w:t>
            </w:r>
            <w:r w:rsidRPr="00DE61B8">
              <w:rPr>
                <w:rFonts w:eastAsia="仿宋_GB2312" w:hint="eastAsia"/>
                <w:color w:val="000000"/>
                <w:sz w:val="24"/>
              </w:rPr>
              <w:lastRenderedPageBreak/>
              <w:t>门的国家公务员</w:t>
            </w:r>
            <w:r>
              <w:rPr>
                <w:rFonts w:eastAsia="仿宋_GB2312" w:hint="eastAsia"/>
                <w:color w:val="000000"/>
                <w:sz w:val="24"/>
              </w:rPr>
              <w:t>正常</w:t>
            </w:r>
            <w:r w:rsidRPr="00DE61B8">
              <w:rPr>
                <w:rFonts w:eastAsia="仿宋_GB2312" w:hint="eastAsia"/>
                <w:color w:val="000000"/>
                <w:sz w:val="24"/>
              </w:rPr>
              <w:t>退休或离职的</w:t>
            </w:r>
            <w:r>
              <w:rPr>
                <w:rFonts w:eastAsia="仿宋_GB2312" w:hint="eastAsia"/>
                <w:color w:val="000000"/>
                <w:sz w:val="24"/>
              </w:rPr>
              <w:t>。</w:t>
            </w:r>
            <w:r w:rsidR="00A77645" w:rsidRPr="00A837E8">
              <w:rPr>
                <w:rFonts w:eastAsia="仿宋_GB2312" w:hint="eastAsia"/>
                <w:color w:val="000000"/>
                <w:sz w:val="24"/>
              </w:rPr>
              <w:t>且要符合中共中央组织部《关于进一步规范党政领导干部在企业兼职（任职）问题的意见》中关于退休年限、原任职务管辖地区和业务范围等的有关要求，原单位组织（人事）部门出具同意任职或者已进行备案的证明材料。</w:t>
            </w:r>
          </w:p>
          <w:p w:rsidR="008E1C41" w:rsidRPr="00A837E8" w:rsidRDefault="008E1C41" w:rsidP="00DE61B8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A837E8">
              <w:rPr>
                <w:rFonts w:eastAsia="仿宋_GB2312" w:hint="eastAsia"/>
                <w:color w:val="000000"/>
                <w:sz w:val="24"/>
              </w:rPr>
              <w:t>军队正常退役或复员人员提供退伍证或转业证（遗失上述证件的，凭所在地民政部门或人事部门证明）。</w:t>
            </w:r>
          </w:p>
          <w:p w:rsidR="008E1C41" w:rsidRPr="00DE61B8" w:rsidRDefault="008E1C41" w:rsidP="00DE61B8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 w:rsidRPr="00DE61B8">
              <w:rPr>
                <w:rFonts w:eastAsia="仿宋_GB2312" w:hint="eastAsia"/>
                <w:color w:val="000000"/>
                <w:sz w:val="24"/>
              </w:rPr>
              <w:t>教育培训工作经历，是指在大中专院校、职业培训机构从事教育培训管理（包括法人、校长、副校长、科室主任等）经历，须提供</w:t>
            </w:r>
            <w:r w:rsidRPr="00A77645">
              <w:rPr>
                <w:rFonts w:eastAsia="仿宋_GB2312" w:hint="eastAsia"/>
                <w:sz w:val="24"/>
              </w:rPr>
              <w:t>在上述机构连续担任教育培训管理职务</w:t>
            </w:r>
            <w:r w:rsidRPr="00A77645">
              <w:rPr>
                <w:rFonts w:eastAsia="仿宋_GB2312"/>
                <w:sz w:val="24"/>
              </w:rPr>
              <w:t>5</w:t>
            </w:r>
            <w:r w:rsidRPr="00A77645">
              <w:rPr>
                <w:rFonts w:eastAsia="仿宋_GB2312" w:hint="eastAsia"/>
                <w:sz w:val="24"/>
              </w:rPr>
              <w:t>年以上经历证明材料。</w:t>
            </w:r>
          </w:p>
          <w:p w:rsidR="008E1C41" w:rsidRPr="00DE61B8" w:rsidRDefault="008E1C41" w:rsidP="00DE61B8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  <w:r>
              <w:rPr>
                <w:rFonts w:eastAsia="仿宋_GB2312" w:hint="eastAsia"/>
                <w:color w:val="000000"/>
                <w:sz w:val="24"/>
              </w:rPr>
              <w:t>、拟任法定代表人和校长</w:t>
            </w:r>
            <w:r w:rsidRPr="00DE61B8">
              <w:rPr>
                <w:rFonts w:eastAsia="仿宋_GB2312" w:hint="eastAsia"/>
                <w:color w:val="000000"/>
                <w:sz w:val="24"/>
              </w:rPr>
              <w:t>应当</w:t>
            </w:r>
            <w:r w:rsidRPr="00DE61B8">
              <w:rPr>
                <w:rFonts w:eastAsia="仿宋_GB2312"/>
                <w:color w:val="000000"/>
                <w:sz w:val="24"/>
              </w:rPr>
              <w:t>无故意犯罪记录和无精神病史的记录。</w:t>
            </w:r>
          </w:p>
        </w:tc>
        <w:tc>
          <w:tcPr>
            <w:tcW w:w="1447" w:type="dxa"/>
            <w:vMerge w:val="restart"/>
          </w:tcPr>
          <w:p w:rsidR="008E1C41" w:rsidRPr="00DE61B8" w:rsidRDefault="008E1C41" w:rsidP="007627A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拟任法定代表人和校长</w:t>
            </w:r>
            <w:r w:rsidRPr="00DE61B8">
              <w:rPr>
                <w:rFonts w:eastAsia="仿宋_GB2312" w:hint="eastAsia"/>
                <w:color w:val="000000"/>
                <w:sz w:val="24"/>
              </w:rPr>
              <w:t>应当</w:t>
            </w:r>
            <w:r>
              <w:rPr>
                <w:rFonts w:eastAsia="仿宋_GB2312"/>
                <w:color w:val="000000"/>
                <w:sz w:val="24"/>
              </w:rPr>
              <w:t>无故意犯罪记录和无精神</w:t>
            </w:r>
            <w:r>
              <w:rPr>
                <w:rFonts w:eastAsia="仿宋_GB2312"/>
                <w:color w:val="000000"/>
                <w:sz w:val="24"/>
              </w:rPr>
              <w:lastRenderedPageBreak/>
              <w:t>病史的记录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 w:rsidRPr="00DE61B8">
              <w:rPr>
                <w:rFonts w:eastAsia="仿宋_GB2312" w:hint="eastAsia"/>
                <w:color w:val="000000"/>
                <w:sz w:val="24"/>
              </w:rPr>
              <w:t>无需申请单位</w:t>
            </w:r>
            <w:r>
              <w:rPr>
                <w:rFonts w:eastAsia="仿宋_GB2312" w:hint="eastAsia"/>
                <w:color w:val="000000"/>
                <w:sz w:val="24"/>
              </w:rPr>
              <w:t>出具</w:t>
            </w:r>
            <w:r w:rsidRPr="00DE61B8"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 w:hint="eastAsia"/>
                <w:color w:val="000000"/>
                <w:sz w:val="24"/>
              </w:rPr>
              <w:t>由</w:t>
            </w:r>
            <w:r w:rsidRPr="00DE61B8">
              <w:rPr>
                <w:rFonts w:eastAsia="仿宋_GB2312"/>
                <w:color w:val="000000"/>
                <w:sz w:val="24"/>
              </w:rPr>
              <w:t>受理公安机关</w:t>
            </w:r>
            <w:r w:rsidRPr="00DE61B8">
              <w:rPr>
                <w:rFonts w:eastAsia="仿宋_GB2312" w:hint="eastAsia"/>
                <w:color w:val="000000"/>
                <w:sz w:val="24"/>
              </w:rPr>
              <w:t>将</w:t>
            </w:r>
            <w:r w:rsidRPr="00DE61B8">
              <w:rPr>
                <w:rFonts w:eastAsia="仿宋_GB2312"/>
                <w:color w:val="000000"/>
                <w:sz w:val="24"/>
              </w:rPr>
              <w:t>通过公安网</w:t>
            </w:r>
            <w:r w:rsidRPr="00DE61B8">
              <w:rPr>
                <w:rFonts w:eastAsia="仿宋_GB2312" w:hint="eastAsia"/>
                <w:color w:val="000000"/>
                <w:sz w:val="24"/>
              </w:rPr>
              <w:t>核</w:t>
            </w:r>
            <w:r w:rsidRPr="00DE61B8">
              <w:rPr>
                <w:rFonts w:eastAsia="仿宋_GB2312"/>
                <w:color w:val="000000"/>
                <w:sz w:val="24"/>
              </w:rPr>
              <w:t>查其是否有上述记录。</w:t>
            </w:r>
            <w:r w:rsidRPr="00DE61B8">
              <w:rPr>
                <w:rFonts w:eastAsia="仿宋_GB2312" w:hint="eastAsia"/>
                <w:color w:val="000000"/>
                <w:sz w:val="24"/>
              </w:rPr>
              <w:t>发现不符合条件的，将退回申报材料；事后发现不符的，将依法撤销做出的行政许可决定。</w:t>
            </w:r>
          </w:p>
        </w:tc>
      </w:tr>
      <w:tr w:rsidR="008E1C41" w:rsidRPr="00FE156C" w:rsidTr="008722FA">
        <w:tc>
          <w:tcPr>
            <w:tcW w:w="1624" w:type="dxa"/>
            <w:vMerge/>
          </w:tcPr>
          <w:p w:rsidR="008E1C41" w:rsidRDefault="008E1C41" w:rsidP="00431088"/>
        </w:tc>
        <w:tc>
          <w:tcPr>
            <w:tcW w:w="1576" w:type="dxa"/>
          </w:tcPr>
          <w:p w:rsidR="008E1C41" w:rsidRPr="00FE156C" w:rsidRDefault="008E1C41" w:rsidP="00DE61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</w:t>
            </w:r>
            <w:r w:rsidRPr="0047556B">
              <w:rPr>
                <w:rFonts w:eastAsia="仿宋_GB2312" w:hint="eastAsia"/>
                <w:color w:val="000000"/>
                <w:sz w:val="24"/>
              </w:rPr>
              <w:t>姓名、联系方式、身份证信息、工作简历</w:t>
            </w:r>
            <w:r>
              <w:rPr>
                <w:rFonts w:eastAsia="仿宋_GB2312" w:hint="eastAsia"/>
                <w:color w:val="000000"/>
                <w:sz w:val="24"/>
              </w:rPr>
              <w:t>、聘用合同</w:t>
            </w:r>
          </w:p>
        </w:tc>
        <w:tc>
          <w:tcPr>
            <w:tcW w:w="3875" w:type="dxa"/>
            <w:vMerge/>
          </w:tcPr>
          <w:p w:rsidR="008E1C41" w:rsidRPr="00DE61B8" w:rsidRDefault="008E1C41" w:rsidP="0043108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vMerge/>
          </w:tcPr>
          <w:p w:rsidR="008E1C41" w:rsidRPr="00FE156C" w:rsidRDefault="008E1C41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350205" w:rsidRPr="00005FDB" w:rsidTr="00CA6FE7">
        <w:tc>
          <w:tcPr>
            <w:tcW w:w="1624" w:type="dxa"/>
            <w:vMerge w:val="restart"/>
            <w:vAlign w:val="center"/>
          </w:tcPr>
          <w:p w:rsidR="00350205" w:rsidRDefault="00350205" w:rsidP="00CA6FE7">
            <w:pPr>
              <w:jc w:val="center"/>
            </w:pPr>
            <w:r w:rsidRPr="00CA6FE7">
              <w:rPr>
                <w:rFonts w:ascii="仿宋_GB2312" w:eastAsia="仿宋_GB2312" w:hint="eastAsia"/>
                <w:sz w:val="24"/>
              </w:rPr>
              <w:lastRenderedPageBreak/>
              <w:t>（三）师资人员基本信息、资格证明和聘用协议</w:t>
            </w:r>
          </w:p>
        </w:tc>
        <w:tc>
          <w:tcPr>
            <w:tcW w:w="1576" w:type="dxa"/>
          </w:tcPr>
          <w:p w:rsidR="00350205" w:rsidRDefault="00350205" w:rsidP="00E84B1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教师姓名、身份证号、学历、教学内容、相关资格证明</w:t>
            </w:r>
          </w:p>
        </w:tc>
        <w:tc>
          <w:tcPr>
            <w:tcW w:w="3875" w:type="dxa"/>
          </w:tcPr>
          <w:p w:rsidR="00350205" w:rsidRDefault="0022713A" w:rsidP="00F71DED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350205">
              <w:rPr>
                <w:rFonts w:ascii="仿宋_GB2312" w:eastAsia="仿宋_GB2312" w:hint="eastAsia"/>
                <w:sz w:val="24"/>
              </w:rPr>
              <w:t>、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保安</w:t>
            </w:r>
            <w:r w:rsidR="00350205">
              <w:rPr>
                <w:rFonts w:eastAsia="仿宋_GB2312" w:hint="eastAsia"/>
                <w:color w:val="000000"/>
                <w:sz w:val="24"/>
              </w:rPr>
              <w:t>专业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教师按照《条例》、《办法》中要求的</w:t>
            </w:r>
            <w:r w:rsidR="00350205">
              <w:rPr>
                <w:rFonts w:eastAsia="仿宋_GB2312" w:hint="eastAsia"/>
                <w:color w:val="000000"/>
                <w:sz w:val="24"/>
              </w:rPr>
              <w:t>应当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具有大学本科以上学历或者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10</w:t>
            </w:r>
            <w:r w:rsidR="00350205">
              <w:rPr>
                <w:rFonts w:eastAsia="仿宋_GB2312" w:hint="eastAsia"/>
                <w:color w:val="000000"/>
                <w:sz w:val="24"/>
              </w:rPr>
              <w:t>年以上治安保卫管理工作经历或者</w:t>
            </w:r>
            <w:r w:rsidR="00F03C2F">
              <w:rPr>
                <w:rFonts w:eastAsia="仿宋_GB2312" w:hint="eastAsia"/>
                <w:color w:val="000000"/>
                <w:sz w:val="24"/>
              </w:rPr>
              <w:t>持有</w:t>
            </w:r>
            <w:r w:rsidR="00350205">
              <w:rPr>
                <w:rFonts w:eastAsia="仿宋_GB2312" w:hint="eastAsia"/>
                <w:color w:val="000000"/>
                <w:sz w:val="24"/>
              </w:rPr>
              <w:t>高级保安员证；其中安全技术防范教师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应当依据学历证明（通讯老师可从其电子电工、通讯工程、计算机、网络技术等电子、工程类专业</w:t>
            </w:r>
            <w:r w:rsidR="00F03C2F">
              <w:rPr>
                <w:rFonts w:eastAsia="仿宋_GB2312" w:hint="eastAsia"/>
                <w:color w:val="000000"/>
                <w:sz w:val="24"/>
              </w:rPr>
              <w:t>大专以上学历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认定）或者院校任教专业经历</w:t>
            </w:r>
            <w:r w:rsidR="00350205">
              <w:rPr>
                <w:rFonts w:eastAsia="仿宋_GB2312" w:hint="eastAsia"/>
                <w:color w:val="000000"/>
                <w:sz w:val="24"/>
              </w:rPr>
              <w:t>。</w:t>
            </w:r>
          </w:p>
          <w:p w:rsidR="00350205" w:rsidRPr="00350205" w:rsidRDefault="0022713A" w:rsidP="0004525E">
            <w:pPr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="00350205">
              <w:rPr>
                <w:rFonts w:ascii="仿宋_GB2312" w:eastAsia="仿宋_GB2312" w:hint="eastAsia"/>
                <w:sz w:val="24"/>
              </w:rPr>
              <w:t>、教授保安专业以外的教师，如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体能</w:t>
            </w:r>
            <w:r w:rsidR="00350205">
              <w:rPr>
                <w:rFonts w:eastAsia="仿宋_GB2312" w:hint="eastAsia"/>
                <w:color w:val="000000"/>
                <w:sz w:val="24"/>
              </w:rPr>
              <w:t>技能</w:t>
            </w:r>
            <w:r w:rsidR="00F03C2F">
              <w:rPr>
                <w:rFonts w:eastAsia="仿宋_GB2312" w:hint="eastAsia"/>
                <w:color w:val="000000"/>
                <w:sz w:val="24"/>
              </w:rPr>
              <w:t>教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师</w:t>
            </w:r>
            <w:r w:rsidR="00F03C2F">
              <w:rPr>
                <w:rFonts w:eastAsia="仿宋_GB2312" w:hint="eastAsia"/>
                <w:color w:val="000000"/>
                <w:sz w:val="24"/>
              </w:rPr>
              <w:t>可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依据</w:t>
            </w:r>
            <w:r w:rsidR="0004525E">
              <w:rPr>
                <w:rFonts w:eastAsia="仿宋_GB2312" w:hint="eastAsia"/>
                <w:color w:val="000000"/>
                <w:sz w:val="24"/>
              </w:rPr>
              <w:t>在</w:t>
            </w:r>
            <w:r w:rsidR="00F03C2F">
              <w:rPr>
                <w:rFonts w:eastAsia="仿宋_GB2312" w:hint="eastAsia"/>
                <w:color w:val="000000"/>
                <w:sz w:val="24"/>
              </w:rPr>
              <w:t>大中专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院校</w:t>
            </w:r>
            <w:r w:rsidR="0004525E">
              <w:rPr>
                <w:rFonts w:eastAsia="仿宋_GB2312" w:hint="eastAsia"/>
                <w:color w:val="000000"/>
                <w:sz w:val="24"/>
              </w:rPr>
              <w:t>相关专业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任教</w:t>
            </w:r>
            <w:r w:rsidR="0004525E">
              <w:rPr>
                <w:rFonts w:eastAsia="仿宋_GB2312" w:hint="eastAsia"/>
                <w:color w:val="000000"/>
                <w:sz w:val="24"/>
              </w:rPr>
              <w:t>经历（</w:t>
            </w:r>
            <w:r w:rsidR="0004525E">
              <w:rPr>
                <w:rFonts w:eastAsia="仿宋_GB2312" w:hint="eastAsia"/>
                <w:color w:val="000000"/>
                <w:sz w:val="24"/>
              </w:rPr>
              <w:t>3</w:t>
            </w:r>
            <w:r w:rsidR="0004525E">
              <w:rPr>
                <w:rFonts w:eastAsia="仿宋_GB2312" w:hint="eastAsia"/>
                <w:color w:val="000000"/>
                <w:sz w:val="24"/>
              </w:rPr>
              <w:t>年以上）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或者军队、公安机关单位（系统）内部发放认可的教官证认定；消防</w:t>
            </w:r>
            <w:r w:rsidR="00350205">
              <w:rPr>
                <w:rFonts w:eastAsia="仿宋_GB2312" w:hint="eastAsia"/>
                <w:color w:val="000000"/>
                <w:sz w:val="24"/>
              </w:rPr>
              <w:t>教师</w:t>
            </w:r>
            <w:r w:rsidR="00F03C2F">
              <w:rPr>
                <w:rFonts w:eastAsia="仿宋_GB2312" w:hint="eastAsia"/>
                <w:color w:val="000000"/>
                <w:sz w:val="24"/>
              </w:rPr>
              <w:t>可从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消防部队服役工作经历（</w:t>
            </w:r>
            <w:r w:rsidR="002B7CA2">
              <w:rPr>
                <w:rFonts w:eastAsia="仿宋_GB2312" w:hint="eastAsia"/>
                <w:color w:val="000000"/>
                <w:sz w:val="24"/>
              </w:rPr>
              <w:t>3</w:t>
            </w:r>
            <w:r w:rsidR="00350205" w:rsidRPr="002E39CA">
              <w:rPr>
                <w:rFonts w:eastAsia="仿宋_GB2312" w:hint="eastAsia"/>
                <w:color w:val="000000"/>
                <w:sz w:val="24"/>
              </w:rPr>
              <w:t>年以上）、人社部门发放的</w:t>
            </w:r>
            <w:r w:rsidR="002B7CA2">
              <w:rPr>
                <w:rFonts w:eastAsia="仿宋_GB2312" w:hint="eastAsia"/>
                <w:color w:val="000000"/>
                <w:sz w:val="24"/>
              </w:rPr>
              <w:t>消防类专业技术职称</w:t>
            </w:r>
            <w:r w:rsidR="0004525E">
              <w:rPr>
                <w:rFonts w:eastAsia="仿宋_GB2312" w:hint="eastAsia"/>
                <w:color w:val="000000"/>
                <w:sz w:val="24"/>
              </w:rPr>
              <w:t>或</w:t>
            </w:r>
            <w:r w:rsidR="002B7CA2">
              <w:rPr>
                <w:rFonts w:eastAsia="仿宋_GB2312" w:hint="eastAsia"/>
                <w:color w:val="000000"/>
                <w:sz w:val="24"/>
              </w:rPr>
              <w:t>职业技能等级证书（三级以上）</w:t>
            </w:r>
            <w:r w:rsidR="00350205">
              <w:rPr>
                <w:rFonts w:eastAsia="仿宋_GB2312" w:hint="eastAsia"/>
                <w:color w:val="000000"/>
                <w:sz w:val="24"/>
              </w:rPr>
              <w:t>认定；计算机与网络教师</w:t>
            </w:r>
            <w:r w:rsidR="00F03C2F">
              <w:rPr>
                <w:rFonts w:eastAsia="仿宋_GB2312" w:hint="eastAsia"/>
                <w:color w:val="000000"/>
                <w:sz w:val="24"/>
              </w:rPr>
              <w:t>可从</w:t>
            </w:r>
            <w:r w:rsidR="00350205">
              <w:rPr>
                <w:rFonts w:eastAsia="仿宋_GB2312" w:hint="eastAsia"/>
                <w:color w:val="000000"/>
                <w:sz w:val="24"/>
              </w:rPr>
              <w:t>相应专业</w:t>
            </w:r>
            <w:r w:rsidR="00F03C2F">
              <w:rPr>
                <w:rFonts w:eastAsia="仿宋_GB2312" w:hint="eastAsia"/>
                <w:color w:val="000000"/>
                <w:sz w:val="24"/>
              </w:rPr>
              <w:t>大专以上</w:t>
            </w:r>
            <w:r w:rsidR="0004525E">
              <w:rPr>
                <w:rFonts w:eastAsia="仿宋_GB2312" w:hint="eastAsia"/>
                <w:color w:val="000000"/>
                <w:sz w:val="24"/>
              </w:rPr>
              <w:t>学历</w:t>
            </w:r>
            <w:r w:rsidR="00350205">
              <w:rPr>
                <w:rFonts w:eastAsia="仿宋_GB2312" w:hint="eastAsia"/>
                <w:color w:val="000000"/>
                <w:sz w:val="24"/>
              </w:rPr>
              <w:t>认定；法律法规教师</w:t>
            </w:r>
            <w:r w:rsidR="0004525E">
              <w:rPr>
                <w:rFonts w:eastAsia="仿宋_GB2312" w:hint="eastAsia"/>
                <w:color w:val="000000"/>
                <w:sz w:val="24"/>
              </w:rPr>
              <w:t>可从</w:t>
            </w:r>
            <w:r w:rsidR="00350205">
              <w:rPr>
                <w:rFonts w:eastAsia="仿宋_GB2312" w:hint="eastAsia"/>
                <w:color w:val="000000"/>
                <w:sz w:val="24"/>
              </w:rPr>
              <w:t>法律（法学）专业大专以上学历认定；紧急救助教师</w:t>
            </w:r>
            <w:r w:rsidR="0004525E">
              <w:rPr>
                <w:rFonts w:eastAsia="仿宋_GB2312" w:hint="eastAsia"/>
                <w:color w:val="000000"/>
                <w:sz w:val="24"/>
              </w:rPr>
              <w:t>可从</w:t>
            </w:r>
            <w:r w:rsidR="00350205">
              <w:rPr>
                <w:rFonts w:eastAsia="仿宋_GB2312" w:hint="eastAsia"/>
                <w:color w:val="000000"/>
                <w:sz w:val="24"/>
              </w:rPr>
              <w:t>其关医师（医护）相关资格证书认定。</w:t>
            </w:r>
          </w:p>
        </w:tc>
        <w:tc>
          <w:tcPr>
            <w:tcW w:w="1447" w:type="dxa"/>
            <w:vMerge w:val="restart"/>
          </w:tcPr>
          <w:p w:rsidR="00C13C91" w:rsidRPr="00A77645" w:rsidRDefault="00C13C91" w:rsidP="006C5B00">
            <w:pPr>
              <w:ind w:firstLineChars="150" w:firstLine="360"/>
              <w:rPr>
                <w:rFonts w:eastAsia="仿宋_GB2312"/>
                <w:sz w:val="24"/>
              </w:rPr>
            </w:pPr>
            <w:r w:rsidRPr="00A77645">
              <w:rPr>
                <w:rFonts w:eastAsia="仿宋_GB2312" w:hint="eastAsia"/>
                <w:sz w:val="24"/>
              </w:rPr>
              <w:t>1</w:t>
            </w:r>
            <w:r w:rsidRPr="00A77645">
              <w:rPr>
                <w:rFonts w:eastAsia="仿宋_GB2312" w:hint="eastAsia"/>
                <w:sz w:val="24"/>
              </w:rPr>
              <w:t>、保安专业主要指保安基础理论（</w:t>
            </w:r>
            <w:r w:rsidR="0065481A" w:rsidRPr="00A77645">
              <w:rPr>
                <w:rFonts w:eastAsia="仿宋_GB2312" w:hint="eastAsia"/>
                <w:sz w:val="24"/>
              </w:rPr>
              <w:t>保安服务概述</w:t>
            </w:r>
            <w:r w:rsidRPr="00A77645">
              <w:rPr>
                <w:rFonts w:eastAsia="仿宋_GB2312" w:hint="eastAsia"/>
                <w:sz w:val="24"/>
              </w:rPr>
              <w:t>）、职业道德与职业</w:t>
            </w:r>
            <w:r w:rsidR="0022713A" w:rsidRPr="00A77645">
              <w:rPr>
                <w:rFonts w:eastAsia="仿宋_GB2312" w:hint="eastAsia"/>
                <w:sz w:val="24"/>
              </w:rPr>
              <w:t>礼仪</w:t>
            </w:r>
            <w:r w:rsidRPr="00A77645">
              <w:rPr>
                <w:rFonts w:eastAsia="仿宋_GB2312" w:hint="eastAsia"/>
                <w:sz w:val="24"/>
              </w:rPr>
              <w:t>、</w:t>
            </w:r>
            <w:r w:rsidR="0022713A" w:rsidRPr="00A77645">
              <w:rPr>
                <w:rFonts w:eastAsia="仿宋_GB2312" w:hint="eastAsia"/>
                <w:sz w:val="24"/>
              </w:rPr>
              <w:t>保安勤务（守护、巡逻、安全检查、随身护卫、武装押运）、安全技术防范。</w:t>
            </w:r>
          </w:p>
          <w:p w:rsidR="0022713A" w:rsidRPr="0022713A" w:rsidRDefault="0022713A" w:rsidP="006C5B00">
            <w:pPr>
              <w:ind w:firstLineChars="150" w:firstLine="360"/>
              <w:rPr>
                <w:rFonts w:eastAsia="仿宋_GB2312"/>
                <w:color w:val="FF0000"/>
                <w:sz w:val="24"/>
              </w:rPr>
            </w:pPr>
            <w:r w:rsidRPr="00A77645">
              <w:rPr>
                <w:rFonts w:eastAsia="仿宋_GB2312" w:hint="eastAsia"/>
                <w:sz w:val="24"/>
              </w:rPr>
              <w:t>2</w:t>
            </w:r>
            <w:r w:rsidRPr="00A77645">
              <w:rPr>
                <w:rFonts w:eastAsia="仿宋_GB2312" w:hint="eastAsia"/>
                <w:sz w:val="24"/>
              </w:rPr>
              <w:t>、保安专业以外的教学内容应当包括</w:t>
            </w:r>
            <w:r w:rsidRPr="002E39CA">
              <w:rPr>
                <w:rFonts w:eastAsia="仿宋_GB2312" w:hint="eastAsia"/>
                <w:color w:val="000000"/>
                <w:sz w:val="24"/>
              </w:rPr>
              <w:t>体能</w:t>
            </w:r>
            <w:r>
              <w:rPr>
                <w:rFonts w:eastAsia="仿宋_GB2312" w:hint="eastAsia"/>
                <w:color w:val="000000"/>
                <w:sz w:val="24"/>
              </w:rPr>
              <w:t>技能（含自我防卫）训练</w:t>
            </w:r>
            <w:r w:rsidRPr="002E39CA">
              <w:rPr>
                <w:rFonts w:eastAsia="仿宋_GB2312" w:hint="eastAsia"/>
                <w:color w:val="000000"/>
                <w:sz w:val="24"/>
              </w:rPr>
              <w:t>、法律</w:t>
            </w:r>
            <w:r>
              <w:rPr>
                <w:rFonts w:eastAsia="仿宋_GB2312" w:hint="eastAsia"/>
                <w:color w:val="000000"/>
                <w:sz w:val="24"/>
              </w:rPr>
              <w:t>法规、消防安全、交通安</w:t>
            </w:r>
            <w:r>
              <w:rPr>
                <w:rFonts w:eastAsia="仿宋_GB2312" w:hint="eastAsia"/>
                <w:color w:val="000000"/>
                <w:sz w:val="24"/>
              </w:rPr>
              <w:lastRenderedPageBreak/>
              <w:t>全、计算机与网络、紧急救助。</w:t>
            </w:r>
          </w:p>
          <w:p w:rsidR="0004525E" w:rsidRPr="0004525E" w:rsidRDefault="00350205" w:rsidP="0004525E">
            <w:pPr>
              <w:ind w:firstLineChars="150" w:firstLine="360"/>
              <w:rPr>
                <w:rFonts w:eastAsia="仿宋_GB2312"/>
                <w:sz w:val="24"/>
              </w:rPr>
            </w:pPr>
            <w:r w:rsidRPr="0004525E">
              <w:rPr>
                <w:rFonts w:eastAsia="仿宋_GB2312" w:hint="eastAsia"/>
                <w:sz w:val="24"/>
              </w:rPr>
              <w:t>1</w:t>
            </w:r>
            <w:r w:rsidRPr="0004525E">
              <w:rPr>
                <w:rFonts w:eastAsia="仿宋_GB2312" w:hint="eastAsia"/>
                <w:sz w:val="24"/>
              </w:rPr>
              <w:t>、从事教学活动的教师应当与培训规模相适应。</w:t>
            </w:r>
          </w:p>
          <w:p w:rsidR="00350205" w:rsidRPr="00011439" w:rsidRDefault="00350205" w:rsidP="0004525E">
            <w:pPr>
              <w:ind w:firstLineChars="150" w:firstLine="360"/>
              <w:rPr>
                <w:rFonts w:eastAsia="仿宋_GB2312"/>
                <w:color w:val="FF0000"/>
                <w:sz w:val="24"/>
              </w:rPr>
            </w:pPr>
            <w:r w:rsidRPr="0004525E">
              <w:rPr>
                <w:rFonts w:eastAsia="仿宋_GB2312" w:hint="eastAsia"/>
                <w:sz w:val="24"/>
              </w:rPr>
              <w:t>2</w:t>
            </w:r>
            <w:r w:rsidRPr="0004525E">
              <w:rPr>
                <w:rFonts w:eastAsia="仿宋_GB2312" w:hint="eastAsia"/>
                <w:sz w:val="24"/>
              </w:rPr>
              <w:t>、</w:t>
            </w:r>
            <w:r w:rsidR="0004525E" w:rsidRPr="0004525E">
              <w:rPr>
                <w:rFonts w:eastAsia="仿宋_GB2312" w:hint="eastAsia"/>
                <w:sz w:val="24"/>
              </w:rPr>
              <w:t>教师专兼职均可；</w:t>
            </w:r>
            <w:r w:rsidRPr="0004525E">
              <w:rPr>
                <w:rFonts w:eastAsia="仿宋_GB2312" w:hint="eastAsia"/>
                <w:sz w:val="24"/>
              </w:rPr>
              <w:t>保安专业</w:t>
            </w:r>
            <w:r w:rsidR="0004525E" w:rsidRPr="0004525E">
              <w:rPr>
                <w:rFonts w:eastAsia="仿宋_GB2312" w:hint="eastAsia"/>
                <w:sz w:val="24"/>
              </w:rPr>
              <w:t>的专职教师</w:t>
            </w:r>
            <w:r w:rsidRPr="0004525E">
              <w:rPr>
                <w:rFonts w:eastAsia="仿宋_GB2312" w:hint="eastAsia"/>
                <w:sz w:val="24"/>
              </w:rPr>
              <w:t>数量不得少于</w:t>
            </w:r>
            <w:r w:rsidRPr="0004525E">
              <w:rPr>
                <w:rFonts w:eastAsia="仿宋_GB2312" w:hint="eastAsia"/>
                <w:sz w:val="24"/>
              </w:rPr>
              <w:t>3</w:t>
            </w:r>
            <w:r w:rsidRPr="0004525E">
              <w:rPr>
                <w:rFonts w:eastAsia="仿宋_GB2312" w:hint="eastAsia"/>
                <w:sz w:val="24"/>
              </w:rPr>
              <w:t>名。</w:t>
            </w:r>
          </w:p>
        </w:tc>
      </w:tr>
      <w:tr w:rsidR="00350205" w:rsidRPr="00FE156C" w:rsidTr="008722FA">
        <w:tc>
          <w:tcPr>
            <w:tcW w:w="1624" w:type="dxa"/>
            <w:vMerge/>
          </w:tcPr>
          <w:p w:rsidR="00350205" w:rsidRDefault="00350205" w:rsidP="00431088"/>
        </w:tc>
        <w:tc>
          <w:tcPr>
            <w:tcW w:w="1576" w:type="dxa"/>
          </w:tcPr>
          <w:p w:rsidR="00350205" w:rsidRDefault="00350205" w:rsidP="00DE61B8">
            <w:pPr>
              <w:rPr>
                <w:rFonts w:ascii="仿宋_GB2312" w:eastAsia="仿宋_GB2312"/>
                <w:sz w:val="24"/>
              </w:rPr>
            </w:pPr>
            <w:r w:rsidRPr="00350205">
              <w:rPr>
                <w:rFonts w:eastAsia="仿宋_GB2312" w:hint="eastAsia"/>
                <w:color w:val="000000"/>
                <w:sz w:val="24"/>
              </w:rPr>
              <w:t>与培训单位签订的劳动合同（专职）或聘用协议（兼职）</w:t>
            </w:r>
          </w:p>
        </w:tc>
        <w:tc>
          <w:tcPr>
            <w:tcW w:w="3875" w:type="dxa"/>
          </w:tcPr>
          <w:p w:rsidR="00350205" w:rsidRDefault="00011439" w:rsidP="00350205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="00350205">
              <w:rPr>
                <w:rFonts w:ascii="仿宋_GB2312" w:eastAsia="仿宋_GB2312" w:hint="eastAsia"/>
                <w:sz w:val="24"/>
              </w:rPr>
              <w:t>签订的劳动合同或协议应当符合人社部门规定的样式要求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011439" w:rsidRPr="00011439" w:rsidRDefault="00011439" w:rsidP="0001143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011439">
              <w:rPr>
                <w:rFonts w:ascii="仿宋_GB2312" w:eastAsia="仿宋_GB2312" w:hint="eastAsia"/>
                <w:sz w:val="24"/>
              </w:rPr>
              <w:t>2、如聘用</w:t>
            </w:r>
            <w:r>
              <w:rPr>
                <w:rFonts w:ascii="仿宋_GB2312" w:eastAsia="仿宋_GB2312" w:hint="eastAsia"/>
                <w:sz w:val="24"/>
              </w:rPr>
              <w:t>的兼职教师系</w:t>
            </w:r>
            <w:r w:rsidRPr="00011439">
              <w:rPr>
                <w:rFonts w:ascii="仿宋_GB2312" w:eastAsia="仿宋_GB2312" w:hint="eastAsia"/>
                <w:sz w:val="24"/>
              </w:rPr>
              <w:t>行政、事业单位</w:t>
            </w:r>
            <w:r>
              <w:rPr>
                <w:rFonts w:ascii="仿宋_GB2312" w:eastAsia="仿宋_GB2312" w:hint="eastAsia"/>
                <w:sz w:val="24"/>
              </w:rPr>
              <w:t>在职</w:t>
            </w:r>
            <w:r w:rsidRPr="00011439">
              <w:rPr>
                <w:rFonts w:ascii="仿宋_GB2312" w:eastAsia="仿宋_GB2312" w:hint="eastAsia"/>
                <w:sz w:val="24"/>
              </w:rPr>
              <w:t>人员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011439">
              <w:rPr>
                <w:rFonts w:ascii="仿宋_GB2312" w:eastAsia="仿宋_GB2312" w:hint="eastAsia"/>
                <w:sz w:val="24"/>
              </w:rPr>
              <w:t>还需原单位出具同意</w:t>
            </w:r>
            <w:r>
              <w:rPr>
                <w:rFonts w:ascii="仿宋_GB2312" w:eastAsia="仿宋_GB2312" w:hint="eastAsia"/>
                <w:sz w:val="24"/>
              </w:rPr>
              <w:t>兼职</w:t>
            </w:r>
            <w:r w:rsidRPr="00011439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证明材料。</w:t>
            </w:r>
          </w:p>
        </w:tc>
        <w:tc>
          <w:tcPr>
            <w:tcW w:w="1447" w:type="dxa"/>
            <w:vMerge/>
          </w:tcPr>
          <w:p w:rsidR="00350205" w:rsidRPr="00FE156C" w:rsidRDefault="00350205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CA6FE7">
        <w:tc>
          <w:tcPr>
            <w:tcW w:w="1624" w:type="dxa"/>
            <w:vMerge w:val="restart"/>
            <w:vAlign w:val="center"/>
          </w:tcPr>
          <w:p w:rsidR="00CA6FE7" w:rsidRDefault="00CA6FE7" w:rsidP="00CA6FE7">
            <w:pPr>
              <w:jc w:val="center"/>
            </w:pPr>
            <w:r w:rsidRPr="00CA6FE7">
              <w:rPr>
                <w:rFonts w:ascii="仿宋_GB2312" w:eastAsia="仿宋_GB2312" w:hint="eastAsia"/>
                <w:sz w:val="24"/>
              </w:rPr>
              <w:lastRenderedPageBreak/>
              <w:t>（四）培训场所基本情况</w:t>
            </w:r>
          </w:p>
        </w:tc>
        <w:tc>
          <w:tcPr>
            <w:tcW w:w="1576" w:type="dxa"/>
          </w:tcPr>
          <w:p w:rsidR="00CA6FE7" w:rsidRDefault="00CA6FE7" w:rsidP="00DE61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培训场所自有或者租用的证明材料</w:t>
            </w:r>
          </w:p>
        </w:tc>
        <w:tc>
          <w:tcPr>
            <w:tcW w:w="3875" w:type="dxa"/>
          </w:tcPr>
          <w:p w:rsidR="00CA6FE7" w:rsidRDefault="00CA6FE7" w:rsidP="00F05A95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F05A95">
              <w:rPr>
                <w:rFonts w:ascii="仿宋_GB2312" w:eastAsia="仿宋_GB2312"/>
                <w:sz w:val="24"/>
              </w:rPr>
              <w:t>房屋性质应当为经营性用房（非居住民宅）</w:t>
            </w:r>
            <w:r w:rsidRPr="00F05A95">
              <w:rPr>
                <w:rFonts w:ascii="仿宋_GB2312" w:eastAsia="仿宋_GB2312" w:hint="eastAsia"/>
                <w:sz w:val="24"/>
              </w:rPr>
              <w:t>。</w:t>
            </w:r>
          </w:p>
          <w:p w:rsidR="00CA6FE7" w:rsidRDefault="00CA6FE7" w:rsidP="00F05A95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F05A95">
              <w:rPr>
                <w:rFonts w:ascii="仿宋_GB2312" w:eastAsia="仿宋_GB2312"/>
                <w:sz w:val="24"/>
              </w:rPr>
              <w:t>办公培训场所可为自有或租用。</w:t>
            </w:r>
          </w:p>
          <w:p w:rsidR="00CA6FE7" w:rsidRPr="00F05A95" w:rsidRDefault="00CA6FE7" w:rsidP="0065481A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  <w:r w:rsidRPr="00F05A95">
              <w:rPr>
                <w:rFonts w:ascii="仿宋_GB2312" w:eastAsia="仿宋_GB2312"/>
                <w:sz w:val="24"/>
              </w:rPr>
              <w:t>自有的</w:t>
            </w:r>
            <w:r w:rsidRPr="00F05A95">
              <w:rPr>
                <w:rFonts w:ascii="仿宋_GB2312" w:eastAsia="仿宋_GB2312" w:hint="eastAsia"/>
                <w:sz w:val="24"/>
              </w:rPr>
              <w:t>须</w:t>
            </w:r>
            <w:r w:rsidRPr="00F05A95">
              <w:rPr>
                <w:rFonts w:ascii="仿宋_GB2312" w:eastAsia="仿宋_GB2312"/>
                <w:sz w:val="24"/>
              </w:rPr>
              <w:t>提供产权证明；租用的</w:t>
            </w:r>
            <w:r w:rsidRPr="00F05A95">
              <w:rPr>
                <w:rFonts w:ascii="仿宋_GB2312" w:eastAsia="仿宋_GB2312" w:hint="eastAsia"/>
                <w:sz w:val="24"/>
              </w:rPr>
              <w:t>须</w:t>
            </w:r>
            <w:r w:rsidRPr="00F05A95">
              <w:rPr>
                <w:rFonts w:ascii="仿宋_GB2312" w:eastAsia="仿宋_GB2312"/>
                <w:sz w:val="24"/>
              </w:rPr>
              <w:t>提供租用合同及相关发票。</w:t>
            </w:r>
          </w:p>
        </w:tc>
        <w:tc>
          <w:tcPr>
            <w:tcW w:w="1447" w:type="dxa"/>
          </w:tcPr>
          <w:p w:rsidR="00CA6FE7" w:rsidRPr="00FE156C" w:rsidRDefault="00CA6FE7" w:rsidP="00431088">
            <w:pPr>
              <w:rPr>
                <w:rFonts w:ascii="仿宋_GB2312" w:eastAsia="仿宋_GB2312"/>
                <w:sz w:val="24"/>
              </w:rPr>
            </w:pPr>
          </w:p>
        </w:tc>
      </w:tr>
      <w:tr w:rsidR="00CA6FE7" w:rsidRPr="00FE156C" w:rsidTr="008722FA">
        <w:tc>
          <w:tcPr>
            <w:tcW w:w="1624" w:type="dxa"/>
            <w:vMerge/>
          </w:tcPr>
          <w:p w:rsidR="00CA6FE7" w:rsidRDefault="00CA6FE7" w:rsidP="00431088"/>
        </w:tc>
        <w:tc>
          <w:tcPr>
            <w:tcW w:w="1576" w:type="dxa"/>
          </w:tcPr>
          <w:p w:rsidR="00CA6FE7" w:rsidRDefault="00CA6FE7" w:rsidP="004048B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培训场地面积及相关图片资料</w:t>
            </w:r>
          </w:p>
        </w:tc>
        <w:tc>
          <w:tcPr>
            <w:tcW w:w="3875" w:type="dxa"/>
          </w:tcPr>
          <w:p w:rsidR="00CA6FE7" w:rsidRDefault="00CA6FE7" w:rsidP="00080B4A">
            <w:pPr>
              <w:spacing w:line="0" w:lineRule="atLeas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="0038368E">
              <w:rPr>
                <w:rFonts w:ascii="仿宋_GB2312" w:eastAsia="仿宋_GB2312" w:hint="eastAsia"/>
                <w:sz w:val="24"/>
              </w:rPr>
              <w:t>满足理论知识教学需要的教室及操作技能</w:t>
            </w:r>
            <w:r w:rsidR="000C0088">
              <w:rPr>
                <w:rFonts w:ascii="仿宋_GB2312" w:eastAsia="仿宋_GB2312" w:hint="eastAsia"/>
                <w:sz w:val="24"/>
              </w:rPr>
              <w:t>培训和训练</w:t>
            </w:r>
            <w:r w:rsidR="0038368E">
              <w:rPr>
                <w:rFonts w:ascii="仿宋_GB2312" w:eastAsia="仿宋_GB2312" w:hint="eastAsia"/>
                <w:sz w:val="24"/>
              </w:rPr>
              <w:t>必要的实训场地，</w:t>
            </w:r>
            <w:r w:rsidRPr="00F05A95">
              <w:rPr>
                <w:rFonts w:ascii="仿宋_GB2312" w:eastAsia="仿宋_GB2312" w:hint="eastAsia"/>
                <w:sz w:val="24"/>
              </w:rPr>
              <w:t>其面积应不少于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F05A95">
              <w:rPr>
                <w:rFonts w:ascii="仿宋_GB2312" w:eastAsia="仿宋_GB2312"/>
                <w:sz w:val="24"/>
              </w:rPr>
              <w:t>00</w:t>
            </w:r>
            <w:r w:rsidRPr="00F05A95">
              <w:rPr>
                <w:rFonts w:ascii="仿宋_GB2312" w:eastAsia="仿宋_GB2312" w:hint="eastAsia"/>
                <w:sz w:val="24"/>
              </w:rPr>
              <w:t>平方米（含教室、训练场地</w:t>
            </w:r>
            <w:r>
              <w:rPr>
                <w:rFonts w:ascii="仿宋_GB2312" w:eastAsia="仿宋_GB2312" w:hint="eastAsia"/>
                <w:sz w:val="24"/>
              </w:rPr>
              <w:t>、电教室</w:t>
            </w:r>
            <w:r w:rsidRPr="00F05A95">
              <w:rPr>
                <w:rFonts w:ascii="仿宋_GB2312" w:eastAsia="仿宋_GB2312" w:hint="eastAsia"/>
                <w:sz w:val="24"/>
              </w:rPr>
              <w:t>等）。</w:t>
            </w:r>
          </w:p>
          <w:p w:rsidR="00CA6FE7" w:rsidRPr="00080B4A" w:rsidRDefault="00CA6FE7" w:rsidP="00080B4A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080B4A">
              <w:rPr>
                <w:rFonts w:ascii="仿宋_GB2312" w:eastAsia="仿宋_GB2312" w:hint="eastAsia"/>
                <w:sz w:val="24"/>
              </w:rPr>
              <w:t>（</w:t>
            </w:r>
            <w:r w:rsidRPr="00080B4A">
              <w:rPr>
                <w:rFonts w:ascii="仿宋_GB2312" w:eastAsia="仿宋_GB2312"/>
                <w:sz w:val="24"/>
              </w:rPr>
              <w:t>1</w:t>
            </w:r>
            <w:r w:rsidRPr="00080B4A">
              <w:rPr>
                <w:rFonts w:ascii="仿宋_GB2312" w:eastAsia="仿宋_GB2312" w:hint="eastAsia"/>
                <w:sz w:val="24"/>
              </w:rPr>
              <w:t>）有不低于</w:t>
            </w:r>
            <w:r w:rsidRPr="00080B4A">
              <w:rPr>
                <w:rFonts w:ascii="仿宋_GB2312" w:eastAsia="仿宋_GB2312"/>
                <w:sz w:val="24"/>
              </w:rPr>
              <w:t>500</w:t>
            </w:r>
            <w:r w:rsidRPr="00080B4A">
              <w:rPr>
                <w:rFonts w:ascii="仿宋_GB2312" w:eastAsia="仿宋_GB2312" w:hint="eastAsia"/>
                <w:sz w:val="24"/>
              </w:rPr>
              <w:t>平方米的授课场所（</w:t>
            </w:r>
            <w:r>
              <w:rPr>
                <w:rFonts w:ascii="仿宋_GB2312" w:eastAsia="仿宋_GB2312" w:hint="eastAsia"/>
                <w:sz w:val="24"/>
              </w:rPr>
              <w:t>包括电教室，</w:t>
            </w:r>
            <w:r w:rsidRPr="00080B4A">
              <w:rPr>
                <w:rFonts w:ascii="仿宋_GB2312" w:eastAsia="仿宋_GB2312" w:hint="eastAsia"/>
                <w:sz w:val="24"/>
              </w:rPr>
              <w:t>房间数量不限）；</w:t>
            </w:r>
          </w:p>
          <w:p w:rsidR="00CA6FE7" w:rsidRPr="00080B4A" w:rsidRDefault="00CA6FE7" w:rsidP="00080B4A">
            <w:pPr>
              <w:spacing w:line="0" w:lineRule="atLeast"/>
              <w:rPr>
                <w:rFonts w:ascii="仿宋_GB2312" w:eastAsia="仿宋_GB2312"/>
                <w:sz w:val="24"/>
              </w:rPr>
            </w:pPr>
            <w:r w:rsidRPr="00080B4A">
              <w:rPr>
                <w:rFonts w:ascii="仿宋_GB2312" w:eastAsia="仿宋_GB2312" w:hint="eastAsia"/>
                <w:sz w:val="24"/>
              </w:rPr>
              <w:t>（</w:t>
            </w:r>
            <w:r w:rsidRPr="00080B4A">
              <w:rPr>
                <w:rFonts w:ascii="仿宋_GB2312" w:eastAsia="仿宋_GB2312"/>
                <w:sz w:val="24"/>
              </w:rPr>
              <w:t>2</w:t>
            </w:r>
            <w:r w:rsidRPr="00080B4A">
              <w:rPr>
                <w:rFonts w:ascii="仿宋_GB2312" w:eastAsia="仿宋_GB2312" w:hint="eastAsia"/>
                <w:sz w:val="24"/>
              </w:rPr>
              <w:t>）有不低于</w:t>
            </w:r>
            <w:r w:rsidR="00040AF9">
              <w:rPr>
                <w:rFonts w:ascii="仿宋_GB2312" w:eastAsia="仿宋_GB2312" w:hint="eastAsia"/>
                <w:sz w:val="24"/>
              </w:rPr>
              <w:t>10</w:t>
            </w:r>
            <w:r w:rsidRPr="00080B4A">
              <w:rPr>
                <w:rFonts w:ascii="仿宋_GB2312" w:eastAsia="仿宋_GB2312"/>
                <w:sz w:val="24"/>
              </w:rPr>
              <w:t>00</w:t>
            </w:r>
            <w:r w:rsidRPr="00080B4A">
              <w:rPr>
                <w:rFonts w:ascii="仿宋_GB2312" w:eastAsia="仿宋_GB2312" w:hint="eastAsia"/>
                <w:sz w:val="24"/>
              </w:rPr>
              <w:t>平方米的室内</w:t>
            </w:r>
            <w:r w:rsidR="00040AF9">
              <w:rPr>
                <w:rFonts w:ascii="仿宋_GB2312" w:eastAsia="仿宋_GB2312" w:hint="eastAsia"/>
                <w:sz w:val="24"/>
              </w:rPr>
              <w:t>或室外训练</w:t>
            </w:r>
            <w:r w:rsidRPr="00080B4A">
              <w:rPr>
                <w:rFonts w:ascii="仿宋_GB2312" w:eastAsia="仿宋_GB2312" w:hint="eastAsia"/>
                <w:sz w:val="24"/>
              </w:rPr>
              <w:t>场所；</w:t>
            </w:r>
          </w:p>
          <w:p w:rsidR="00CA6FE7" w:rsidRPr="00080B4A" w:rsidRDefault="00CA6FE7" w:rsidP="00CA6FE7">
            <w:pPr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="00040AF9">
              <w:rPr>
                <w:rFonts w:ascii="仿宋_GB2312" w:eastAsia="仿宋_GB2312" w:hint="eastAsia"/>
                <w:sz w:val="24"/>
              </w:rPr>
              <w:t>如</w:t>
            </w:r>
            <w:r>
              <w:rPr>
                <w:rFonts w:ascii="仿宋_GB2312" w:eastAsia="仿宋_GB2312" w:hint="eastAsia"/>
                <w:sz w:val="24"/>
              </w:rPr>
              <w:t>为</w:t>
            </w:r>
            <w:r w:rsidRPr="00080B4A">
              <w:rPr>
                <w:rFonts w:ascii="仿宋_GB2312" w:eastAsia="仿宋_GB2312" w:hint="eastAsia"/>
                <w:sz w:val="24"/>
              </w:rPr>
              <w:t>学员</w:t>
            </w:r>
            <w:r>
              <w:rPr>
                <w:rFonts w:ascii="仿宋_GB2312" w:eastAsia="仿宋_GB2312" w:hint="eastAsia"/>
                <w:sz w:val="24"/>
              </w:rPr>
              <w:t>提供住宿</w:t>
            </w:r>
            <w:r w:rsidRPr="00080B4A">
              <w:rPr>
                <w:rFonts w:ascii="仿宋_GB2312" w:eastAsia="仿宋_GB2312" w:hint="eastAsia"/>
                <w:sz w:val="24"/>
              </w:rPr>
              <w:t>的，食宿场所应符合治安、消防、卫生安全等有关规定要求</w:t>
            </w:r>
            <w:r w:rsidR="00040AF9">
              <w:rPr>
                <w:rFonts w:ascii="仿宋_GB2312" w:eastAsia="仿宋_GB2312" w:hint="eastAsia"/>
                <w:sz w:val="24"/>
              </w:rPr>
              <w:t>；不提供的住宿的，无要求。</w:t>
            </w:r>
          </w:p>
          <w:p w:rsidR="00CA6FE7" w:rsidRPr="00080B4A" w:rsidRDefault="00CA6FE7" w:rsidP="00CA6FE7">
            <w:pPr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3、提供每间教室（电教室）及训练场地的图片资料</w:t>
            </w:r>
          </w:p>
          <w:p w:rsidR="00CA6FE7" w:rsidRPr="004048BB" w:rsidRDefault="00CA6FE7" w:rsidP="00080B4A">
            <w:pPr>
              <w:rPr>
                <w:rFonts w:ascii="仿宋_GB2312" w:eastAsia="仿宋_GB2312"/>
                <w:sz w:val="24"/>
              </w:rPr>
            </w:pPr>
          </w:p>
          <w:p w:rsidR="00CA6FE7" w:rsidRPr="00080B4A" w:rsidRDefault="00CA6FE7" w:rsidP="00080B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</w:tcPr>
          <w:p w:rsidR="00CA6FE7" w:rsidRDefault="00CA6FE7" w:rsidP="00080B4A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1、培训单位的注册（办公）地和</w:t>
            </w:r>
            <w:r w:rsidRPr="00F05A95">
              <w:rPr>
                <w:rFonts w:ascii="仿宋_GB2312" w:eastAsia="仿宋_GB2312" w:hint="eastAsia"/>
                <w:sz w:val="24"/>
              </w:rPr>
              <w:t>培训场地可分开设置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CA6FE7" w:rsidRPr="00FE156C" w:rsidRDefault="00CA6FE7" w:rsidP="00EE5180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2、培训场地使用具有合法资质的学校、社会培训机构或者宾馆酒店等的住宿条件的，提供上述单位场所的相关资质即可。</w:t>
            </w:r>
          </w:p>
        </w:tc>
      </w:tr>
      <w:tr w:rsidR="00F05A95" w:rsidRPr="00FE156C" w:rsidTr="008722FA">
        <w:tc>
          <w:tcPr>
            <w:tcW w:w="1624" w:type="dxa"/>
          </w:tcPr>
          <w:p w:rsidR="00F05A95" w:rsidRDefault="004048BB" w:rsidP="00431088">
            <w:r w:rsidRPr="00CA6FE7">
              <w:rPr>
                <w:rFonts w:ascii="仿宋_GB2312" w:eastAsia="仿宋_GB2312" w:hint="eastAsia"/>
                <w:sz w:val="24"/>
              </w:rPr>
              <w:t>（五）培训设施设备</w:t>
            </w:r>
          </w:p>
        </w:tc>
        <w:tc>
          <w:tcPr>
            <w:tcW w:w="1576" w:type="dxa"/>
          </w:tcPr>
          <w:p w:rsidR="00F05A95" w:rsidRDefault="004048BB" w:rsidP="00DE61B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培训设施设备目录清单、物品持有证明及</w:t>
            </w:r>
            <w:r w:rsidR="00CD14C9">
              <w:rPr>
                <w:rFonts w:ascii="仿宋_GB2312" w:eastAsia="仿宋_GB2312" w:hint="eastAsia"/>
                <w:sz w:val="24"/>
              </w:rPr>
              <w:t>实物</w:t>
            </w:r>
            <w:r>
              <w:rPr>
                <w:rFonts w:ascii="仿宋_GB2312" w:eastAsia="仿宋_GB2312" w:hint="eastAsia"/>
                <w:sz w:val="24"/>
              </w:rPr>
              <w:t>图片资料</w:t>
            </w:r>
          </w:p>
        </w:tc>
        <w:tc>
          <w:tcPr>
            <w:tcW w:w="3875" w:type="dxa"/>
          </w:tcPr>
          <w:p w:rsidR="00536A62" w:rsidRDefault="000C0088" w:rsidP="0038368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536A62">
              <w:rPr>
                <w:rFonts w:ascii="仿宋_GB2312" w:eastAsia="仿宋_GB2312" w:hint="eastAsia"/>
                <w:sz w:val="24"/>
              </w:rPr>
              <w:t>、设施设备主要包括</w:t>
            </w:r>
            <w:r w:rsidR="00825B60">
              <w:rPr>
                <w:rFonts w:ascii="仿宋_GB2312" w:eastAsia="仿宋_GB2312" w:hint="eastAsia"/>
                <w:sz w:val="24"/>
              </w:rPr>
              <w:t>上课应当具备的教学设施外，还应具备</w:t>
            </w:r>
            <w:r w:rsidR="00536A62">
              <w:rPr>
                <w:rFonts w:ascii="仿宋_GB2312" w:eastAsia="仿宋_GB2312" w:hint="eastAsia"/>
                <w:sz w:val="24"/>
              </w:rPr>
              <w:t>保安员</w:t>
            </w:r>
            <w:r w:rsidR="0038368E">
              <w:rPr>
                <w:rFonts w:ascii="仿宋_GB2312" w:eastAsia="仿宋_GB2312" w:hint="eastAsia"/>
                <w:sz w:val="24"/>
              </w:rPr>
              <w:t>常用体能训练器材、紧急救护器材、常规灭火器材、常用防护装备、常用入侵探测器、出入口控制设备、</w:t>
            </w:r>
            <w:r w:rsidR="00536A62">
              <w:rPr>
                <w:rFonts w:ascii="仿宋_GB2312" w:eastAsia="仿宋_GB2312" w:hint="eastAsia"/>
                <w:sz w:val="24"/>
              </w:rPr>
              <w:t>安检设备、</w:t>
            </w:r>
            <w:r w:rsidR="0038368E">
              <w:rPr>
                <w:rFonts w:ascii="仿宋_GB2312" w:eastAsia="仿宋_GB2312" w:hint="eastAsia"/>
                <w:sz w:val="24"/>
              </w:rPr>
              <w:t>车载技防设备、报警监控系统模拟平台、仿真运钞车等必</w:t>
            </w:r>
            <w:r w:rsidR="0038368E">
              <w:rPr>
                <w:rFonts w:ascii="仿宋_GB2312" w:eastAsia="仿宋_GB2312" w:hint="eastAsia"/>
                <w:sz w:val="24"/>
              </w:rPr>
              <w:lastRenderedPageBreak/>
              <w:t>要设施设备</w:t>
            </w:r>
            <w:r w:rsidR="00536A62">
              <w:rPr>
                <w:rFonts w:ascii="仿宋_GB2312" w:eastAsia="仿宋_GB2312" w:hint="eastAsia"/>
                <w:sz w:val="24"/>
              </w:rPr>
              <w:t>。</w:t>
            </w:r>
          </w:p>
          <w:p w:rsidR="000C0088" w:rsidRPr="000C0088" w:rsidRDefault="000C0088" w:rsidP="000C0088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Pr="00080B4A">
              <w:rPr>
                <w:rFonts w:ascii="仿宋_GB2312" w:eastAsia="仿宋_GB2312" w:hint="eastAsia"/>
                <w:sz w:val="24"/>
              </w:rPr>
              <w:t>设施设备</w:t>
            </w:r>
            <w:r>
              <w:rPr>
                <w:rFonts w:ascii="仿宋_GB2312" w:eastAsia="仿宋_GB2312" w:hint="eastAsia"/>
                <w:sz w:val="24"/>
              </w:rPr>
              <w:t>应当</w:t>
            </w:r>
            <w:r w:rsidRPr="00080B4A">
              <w:rPr>
                <w:rFonts w:ascii="仿宋_GB2312" w:eastAsia="仿宋_GB2312" w:hint="eastAsia"/>
                <w:sz w:val="24"/>
              </w:rPr>
              <w:t>与培训内容</w:t>
            </w:r>
            <w:r>
              <w:rPr>
                <w:rFonts w:ascii="仿宋_GB2312" w:eastAsia="仿宋_GB2312" w:hint="eastAsia"/>
                <w:sz w:val="24"/>
              </w:rPr>
              <w:t>、培训规模</w:t>
            </w:r>
            <w:r w:rsidRPr="00080B4A">
              <w:rPr>
                <w:rFonts w:ascii="仿宋_GB2312" w:eastAsia="仿宋_GB2312" w:hint="eastAsia"/>
                <w:sz w:val="24"/>
              </w:rPr>
              <w:t>相适应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447" w:type="dxa"/>
          </w:tcPr>
          <w:p w:rsidR="00F05A95" w:rsidRPr="00FE156C" w:rsidRDefault="00536A62" w:rsidP="00CA6FE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培训设施设备自有的应当出具购置发票；租赁或借用的应当出具相关证明材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料及出借（租）人的持有证明</w:t>
            </w:r>
          </w:p>
        </w:tc>
      </w:tr>
    </w:tbl>
    <w:p w:rsidR="00282504" w:rsidRPr="007E6A35" w:rsidRDefault="00BD7D74"/>
    <w:sectPr w:rsidR="00282504" w:rsidRPr="007E6A35" w:rsidSect="00F5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74" w:rsidRDefault="00BD7D74" w:rsidP="00C47C94">
      <w:r>
        <w:separator/>
      </w:r>
    </w:p>
  </w:endnote>
  <w:endnote w:type="continuationSeparator" w:id="0">
    <w:p w:rsidR="00BD7D74" w:rsidRDefault="00BD7D74" w:rsidP="00C4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74" w:rsidRDefault="00BD7D74" w:rsidP="00C47C94">
      <w:r>
        <w:separator/>
      </w:r>
    </w:p>
  </w:footnote>
  <w:footnote w:type="continuationSeparator" w:id="0">
    <w:p w:rsidR="00BD7D74" w:rsidRDefault="00BD7D74" w:rsidP="00C47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C94"/>
    <w:rsid w:val="00003CBD"/>
    <w:rsid w:val="00005FDB"/>
    <w:rsid w:val="00011439"/>
    <w:rsid w:val="00031631"/>
    <w:rsid w:val="00040AF9"/>
    <w:rsid w:val="0004525E"/>
    <w:rsid w:val="00066521"/>
    <w:rsid w:val="00067103"/>
    <w:rsid w:val="00080B4A"/>
    <w:rsid w:val="000909BA"/>
    <w:rsid w:val="000C0088"/>
    <w:rsid w:val="000C534D"/>
    <w:rsid w:val="00135F10"/>
    <w:rsid w:val="00167E76"/>
    <w:rsid w:val="001830D8"/>
    <w:rsid w:val="001C1147"/>
    <w:rsid w:val="001F6194"/>
    <w:rsid w:val="00215675"/>
    <w:rsid w:val="0022713A"/>
    <w:rsid w:val="00231383"/>
    <w:rsid w:val="00241B98"/>
    <w:rsid w:val="00266AA8"/>
    <w:rsid w:val="00283054"/>
    <w:rsid w:val="002861EE"/>
    <w:rsid w:val="002B7CA2"/>
    <w:rsid w:val="0030651D"/>
    <w:rsid w:val="00333477"/>
    <w:rsid w:val="00350205"/>
    <w:rsid w:val="0038368E"/>
    <w:rsid w:val="00385CCB"/>
    <w:rsid w:val="003C5F82"/>
    <w:rsid w:val="004048BB"/>
    <w:rsid w:val="004269E1"/>
    <w:rsid w:val="00426FE7"/>
    <w:rsid w:val="0043268B"/>
    <w:rsid w:val="00480F64"/>
    <w:rsid w:val="004B0B2D"/>
    <w:rsid w:val="004B138B"/>
    <w:rsid w:val="004F6595"/>
    <w:rsid w:val="00517ED4"/>
    <w:rsid w:val="005305E2"/>
    <w:rsid w:val="00532CD4"/>
    <w:rsid w:val="00536A62"/>
    <w:rsid w:val="00595660"/>
    <w:rsid w:val="00595B06"/>
    <w:rsid w:val="005A32DF"/>
    <w:rsid w:val="005A6EC1"/>
    <w:rsid w:val="005E1913"/>
    <w:rsid w:val="005E682C"/>
    <w:rsid w:val="005F6314"/>
    <w:rsid w:val="0065154F"/>
    <w:rsid w:val="0065481A"/>
    <w:rsid w:val="00656432"/>
    <w:rsid w:val="006C0F0C"/>
    <w:rsid w:val="006C5B00"/>
    <w:rsid w:val="006D74CB"/>
    <w:rsid w:val="006F1473"/>
    <w:rsid w:val="00712C45"/>
    <w:rsid w:val="0072605D"/>
    <w:rsid w:val="007627A0"/>
    <w:rsid w:val="0078020E"/>
    <w:rsid w:val="00780E37"/>
    <w:rsid w:val="007E6A35"/>
    <w:rsid w:val="007F3221"/>
    <w:rsid w:val="00825B60"/>
    <w:rsid w:val="00842E8D"/>
    <w:rsid w:val="0087002B"/>
    <w:rsid w:val="008722FA"/>
    <w:rsid w:val="00885EFA"/>
    <w:rsid w:val="008A4EA3"/>
    <w:rsid w:val="008B32D5"/>
    <w:rsid w:val="008C6566"/>
    <w:rsid w:val="008E1C41"/>
    <w:rsid w:val="008E739D"/>
    <w:rsid w:val="009241DD"/>
    <w:rsid w:val="009A4B0D"/>
    <w:rsid w:val="009C3E83"/>
    <w:rsid w:val="009E36DF"/>
    <w:rsid w:val="00A67BF0"/>
    <w:rsid w:val="00A77645"/>
    <w:rsid w:val="00AA272D"/>
    <w:rsid w:val="00AD38D2"/>
    <w:rsid w:val="00AE24D2"/>
    <w:rsid w:val="00B06569"/>
    <w:rsid w:val="00B13DC9"/>
    <w:rsid w:val="00B46C98"/>
    <w:rsid w:val="00B563FA"/>
    <w:rsid w:val="00B714CD"/>
    <w:rsid w:val="00BD7D74"/>
    <w:rsid w:val="00C13C91"/>
    <w:rsid w:val="00C47C94"/>
    <w:rsid w:val="00C61CBC"/>
    <w:rsid w:val="00C63522"/>
    <w:rsid w:val="00C90182"/>
    <w:rsid w:val="00C913E6"/>
    <w:rsid w:val="00CA503A"/>
    <w:rsid w:val="00CA6FE7"/>
    <w:rsid w:val="00CD14C9"/>
    <w:rsid w:val="00D60C13"/>
    <w:rsid w:val="00D64B9D"/>
    <w:rsid w:val="00DD3BC3"/>
    <w:rsid w:val="00DE61B8"/>
    <w:rsid w:val="00DF6AA2"/>
    <w:rsid w:val="00E03388"/>
    <w:rsid w:val="00E335B6"/>
    <w:rsid w:val="00E344D8"/>
    <w:rsid w:val="00E84B10"/>
    <w:rsid w:val="00E95497"/>
    <w:rsid w:val="00EA7531"/>
    <w:rsid w:val="00EE5180"/>
    <w:rsid w:val="00F03C2F"/>
    <w:rsid w:val="00F05A95"/>
    <w:rsid w:val="00F1030A"/>
    <w:rsid w:val="00F4159C"/>
    <w:rsid w:val="00F520EE"/>
    <w:rsid w:val="00F55D5F"/>
    <w:rsid w:val="00F71DED"/>
    <w:rsid w:val="00F77A6F"/>
    <w:rsid w:val="00F87445"/>
    <w:rsid w:val="00F96AE1"/>
    <w:rsid w:val="00FA1C30"/>
    <w:rsid w:val="00FC39B8"/>
    <w:rsid w:val="00FD53A5"/>
    <w:rsid w:val="00FF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C94"/>
    <w:rPr>
      <w:sz w:val="18"/>
      <w:szCs w:val="18"/>
    </w:rPr>
  </w:style>
  <w:style w:type="table" w:styleId="a5">
    <w:name w:val="Table Grid"/>
    <w:basedOn w:val="a1"/>
    <w:uiPriority w:val="59"/>
    <w:rsid w:val="007E6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61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0FE3D-BE2A-45A0-834A-7298957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4</Pages>
  <Words>357</Words>
  <Characters>2039</Characters>
  <Application>Microsoft Office Word</Application>
  <DocSecurity>0</DocSecurity>
  <Lines>16</Lines>
  <Paragraphs>4</Paragraphs>
  <ScaleCrop>false</ScaleCrop>
  <Company>微软中国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詹仰</dc:creator>
  <cp:keywords/>
  <dc:description/>
  <cp:lastModifiedBy>詹仰</cp:lastModifiedBy>
  <cp:revision>19</cp:revision>
  <dcterms:created xsi:type="dcterms:W3CDTF">2020-07-07T07:56:00Z</dcterms:created>
  <dcterms:modified xsi:type="dcterms:W3CDTF">2020-11-26T01:59:00Z</dcterms:modified>
</cp:coreProperties>
</file>